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Выписка №6 из ООП ООО </w:t>
      </w:r>
    </w:p>
    <w:p w:rsid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  <w:r w:rsidRPr="001B11D6">
        <w:rPr>
          <w:rFonts w:cstheme="minorHAnsi"/>
          <w:b/>
          <w:bCs/>
          <w:sz w:val="28"/>
          <w:szCs w:val="28"/>
        </w:rPr>
        <w:t xml:space="preserve">МБОУ «СОШ №4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с.Ножай</w:t>
      </w:r>
      <w:proofErr w:type="spellEnd"/>
      <w:r w:rsidRPr="001B11D6">
        <w:rPr>
          <w:rFonts w:cstheme="minorHAnsi"/>
          <w:b/>
          <w:bCs/>
          <w:sz w:val="28"/>
          <w:szCs w:val="28"/>
        </w:rPr>
        <w:t>-Юрт»</w:t>
      </w:r>
    </w:p>
    <w:p w:rsid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</w:p>
    <w:p w:rsidR="001B11D6" w:rsidRP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center"/>
        <w:rPr>
          <w:rFonts w:cstheme="minorHAnsi"/>
          <w:b/>
          <w:bCs/>
          <w:sz w:val="28"/>
          <w:szCs w:val="28"/>
        </w:rPr>
      </w:pPr>
      <w:proofErr w:type="gramStart"/>
      <w:r w:rsidRPr="001B11D6">
        <w:rPr>
          <w:rFonts w:cstheme="minorHAnsi"/>
          <w:b/>
          <w:bCs/>
          <w:sz w:val="28"/>
          <w:szCs w:val="28"/>
        </w:rPr>
        <w:t>Календарный  план</w:t>
      </w:r>
      <w:proofErr w:type="gramEnd"/>
      <w:r w:rsidRPr="001B11D6">
        <w:rPr>
          <w:rFonts w:cstheme="minorHAnsi"/>
          <w:b/>
          <w:bCs/>
          <w:sz w:val="28"/>
          <w:szCs w:val="28"/>
        </w:rPr>
        <w:t xml:space="preserve"> воспитательной работы МБОУ «СОШ №4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с.Ножай</w:t>
      </w:r>
      <w:proofErr w:type="spellEnd"/>
      <w:r w:rsidRPr="001B11D6">
        <w:rPr>
          <w:rFonts w:cstheme="minorHAnsi"/>
          <w:b/>
          <w:bCs/>
          <w:sz w:val="28"/>
          <w:szCs w:val="28"/>
        </w:rPr>
        <w:t>-Юрт» с учётом региональных мероприятий</w:t>
      </w:r>
      <w:r>
        <w:rPr>
          <w:rFonts w:cstheme="minorHAnsi"/>
          <w:b/>
          <w:bCs/>
          <w:sz w:val="28"/>
          <w:szCs w:val="28"/>
        </w:rPr>
        <w:t xml:space="preserve"> </w:t>
      </w:r>
      <w:r w:rsidRPr="001B11D6">
        <w:rPr>
          <w:rFonts w:cstheme="minorHAnsi"/>
          <w:b/>
          <w:bCs/>
          <w:sz w:val="28"/>
          <w:szCs w:val="28"/>
        </w:rPr>
        <w:t>на 202</w:t>
      </w:r>
      <w:r w:rsidR="007E283A">
        <w:rPr>
          <w:rFonts w:cstheme="minorHAnsi"/>
          <w:b/>
          <w:bCs/>
          <w:sz w:val="28"/>
          <w:szCs w:val="28"/>
        </w:rPr>
        <w:t>4</w:t>
      </w:r>
      <w:r w:rsidRPr="001B11D6">
        <w:rPr>
          <w:rFonts w:cstheme="minorHAnsi"/>
          <w:b/>
          <w:bCs/>
          <w:sz w:val="28"/>
          <w:szCs w:val="28"/>
        </w:rPr>
        <w:t>-202</w:t>
      </w:r>
      <w:r w:rsidR="007E283A">
        <w:rPr>
          <w:rFonts w:cstheme="minorHAnsi"/>
          <w:b/>
          <w:bCs/>
          <w:sz w:val="28"/>
          <w:szCs w:val="28"/>
        </w:rPr>
        <w:t>5</w:t>
      </w:r>
      <w:r w:rsidRPr="001B11D6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уч.год</w:t>
      </w:r>
      <w:proofErr w:type="spellEnd"/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 xml:space="preserve">Федеральный календарный план воспитательной работы является единым для образовательных организаций (п. 174.1. ФОП ООО) </w:t>
      </w:r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Федеральный календарный план воспитательной работы может быть реализован в рамках урочной и внеурочной деятельности (п. 174.2. ФОП ООО).</w:t>
      </w:r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воспитания, по ключевым направлениям воспитания и дополнительного образования детей (п. 174.3.ФОП ООО).</w:t>
      </w:r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 xml:space="preserve">(Согласно п. 174.4. ФОП ООО) все мероприятия должны проводиться с учетом особенностей основной образовательной программы, а также возрастных, физиологических и психоэмоциональных особенностей </w:t>
      </w:r>
      <w:proofErr w:type="gramStart"/>
      <w:r w:rsidRPr="001B11D6">
        <w:rPr>
          <w:rFonts w:cstheme="minorHAnsi"/>
          <w:sz w:val="28"/>
          <w:szCs w:val="28"/>
        </w:rPr>
        <w:t>обучающихся .</w:t>
      </w:r>
      <w:proofErr w:type="gramEnd"/>
    </w:p>
    <w:p w:rsidR="001B11D6" w:rsidRPr="001B11D6" w:rsidRDefault="001B11D6" w:rsidP="001B11D6">
      <w:pPr>
        <w:shd w:val="clear" w:color="auto" w:fill="FFFFFF"/>
        <w:ind w:left="10" w:firstLine="538"/>
        <w:contextualSpacing/>
        <w:jc w:val="both"/>
        <w:rPr>
          <w:rFonts w:cstheme="minorHAnsi"/>
          <w:b/>
          <w:color w:val="00B0F0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Для оптимизации работы с документацией календарный план выделен в Приложение №</w:t>
      </w:r>
      <w:r w:rsidR="00BC6627">
        <w:rPr>
          <w:rFonts w:cstheme="minorHAnsi"/>
          <w:sz w:val="28"/>
          <w:szCs w:val="28"/>
        </w:rPr>
        <w:t>6</w:t>
      </w:r>
      <w:r w:rsidRPr="001B11D6">
        <w:rPr>
          <w:rFonts w:cstheme="minorHAnsi"/>
          <w:sz w:val="28"/>
          <w:szCs w:val="28"/>
        </w:rPr>
        <w:t xml:space="preserve"> к ООП </w:t>
      </w:r>
      <w:r w:rsidR="00BC6627">
        <w:rPr>
          <w:rFonts w:cstheme="minorHAnsi"/>
          <w:sz w:val="28"/>
          <w:szCs w:val="28"/>
        </w:rPr>
        <w:t>О</w:t>
      </w:r>
      <w:r w:rsidRPr="001B11D6">
        <w:rPr>
          <w:rFonts w:cstheme="minorHAnsi"/>
          <w:sz w:val="28"/>
          <w:szCs w:val="28"/>
        </w:rPr>
        <w:t>ОО</w:t>
      </w:r>
    </w:p>
    <w:p w:rsidR="001B11D6" w:rsidRPr="001B11D6" w:rsidRDefault="001B11D6" w:rsidP="001B11D6">
      <w:pPr>
        <w:pStyle w:val="a8"/>
        <w:ind w:firstLine="709"/>
        <w:contextualSpacing/>
        <w:jc w:val="center"/>
        <w:rPr>
          <w:rFonts w:asciiTheme="minorHAnsi" w:hAnsiTheme="minorHAnsi" w:cstheme="minorHAnsi"/>
          <w:b/>
        </w:rPr>
      </w:pP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1559"/>
        <w:gridCol w:w="3969"/>
      </w:tblGrid>
      <w:tr w:rsidR="001B11D6" w:rsidRPr="001B11D6" w:rsidTr="00C24DB6">
        <w:trPr>
          <w:trHeight w:val="669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№ занятия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ind w:right="-75"/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Количество часов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Планируемые сроки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*-1 класс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**-2 класс</w:t>
            </w:r>
          </w:p>
        </w:tc>
      </w:tr>
      <w:tr w:rsidR="001B11D6" w:rsidRPr="001B11D6" w:rsidTr="00C24DB6">
        <w:trPr>
          <w:trHeight w:val="25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День знаний </w:t>
            </w: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«Зачем я учусь?»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33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 сентября: День окончания Второй мировой войны, День солидарности в борьбе с терроризмом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*01.09.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288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**04.09.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61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сентября: Международный день распространения грамотности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*11.09.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21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10 сентября: Международный день памяти жертв фашизма.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6.09.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165 лет со дня рождения К. Э. Циолковского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*18.09.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чеченской женщины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*20.09.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1 октября: Международный день пожилых людей; Международный день музыки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*25.09.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25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Мовлид</w:t>
            </w:r>
            <w:proofErr w:type="spellEnd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 Ан-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Наби</w:t>
            </w:r>
            <w:proofErr w:type="spellEnd"/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*26.09.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5 октября: День учителя;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*02.10.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vMerge w:val="restart"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**05.10.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4 октября: День защиты животных;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*09.10.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25 октября: Международный день школьных библиотек;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*16.10.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Третье воскресенье октября: День отца.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  <w:r w:rsidRPr="001B11D6">
              <w:rPr>
                <w:rFonts w:cstheme="minorHAnsi"/>
                <w:sz w:val="28"/>
                <w:szCs w:val="28"/>
              </w:rPr>
              <w:t>.10.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58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4 ноября: День народного единства;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*13.11.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ноября: День памяти погибших при исполнении служебных обязанностей сотрудников органов внутренних дел России;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*17.11.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428"/>
        </w:trPr>
        <w:tc>
          <w:tcPr>
            <w:tcW w:w="1668" w:type="dxa"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Последнее воскресенье ноября: День Матери;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*27.11.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42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30 ноября: День Государственного герба Российской Федерации.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*04.12.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41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**09.12.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22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3 декабря: День неизвестного солдата; Международный день инвалидов; 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9 декабря: День Героев Отечества;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*11.12.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313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**16.12.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5 декабря: День добровольца (волонтера) в России;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*18.12.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  <w:r w:rsidRPr="001B11D6">
              <w:rPr>
                <w:rFonts w:cstheme="minorHAnsi"/>
                <w:sz w:val="28"/>
                <w:szCs w:val="28"/>
              </w:rPr>
              <w:t>.12.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12 декабря: День </w:t>
            </w:r>
            <w:hyperlink r:id="rId5" w:history="1">
              <w:r w:rsidRPr="001B11D6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Конституции</w:t>
              </w:r>
            </w:hyperlink>
            <w:r w:rsidRPr="001B11D6">
              <w:rPr>
                <w:rFonts w:cstheme="minorHAnsi"/>
                <w:sz w:val="28"/>
                <w:szCs w:val="28"/>
              </w:rPr>
              <w:t xml:space="preserve"> Российской Федерации.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25 января: День российского студенчества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*25.12.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*27.12.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326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День почитания 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Кунта</w:t>
            </w:r>
            <w:proofErr w:type="spellEnd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-Хаджи 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Кишиева</w:t>
            </w:r>
            <w:proofErr w:type="spellEnd"/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**27.12.</w:t>
            </w:r>
            <w:r w:rsidR="007E283A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B11D6" w:rsidRPr="001B11D6" w:rsidTr="00C24DB6">
        <w:trPr>
          <w:trHeight w:val="647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восстановления государственности чеченского народа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*10.01.25</w:t>
            </w:r>
          </w:p>
        </w:tc>
      </w:tr>
      <w:tr w:rsidR="001B11D6" w:rsidRPr="001B11D6" w:rsidTr="00C24DB6">
        <w:trPr>
          <w:trHeight w:val="238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27 января: День полного освобождения Ленинграда от фашистской блокады, День освобождения Красной армией крупнейшего "лагеря смерти" </w:t>
            </w:r>
            <w:proofErr w:type="spellStart"/>
            <w:r w:rsidRPr="001B11D6">
              <w:rPr>
                <w:rFonts w:cstheme="minorHAnsi"/>
                <w:sz w:val="28"/>
                <w:szCs w:val="28"/>
              </w:rPr>
              <w:t>Аушвиц-Биркенау</w:t>
            </w:r>
            <w:proofErr w:type="spellEnd"/>
            <w:r w:rsidRPr="001B11D6">
              <w:rPr>
                <w:rFonts w:cstheme="minorHAnsi"/>
                <w:sz w:val="28"/>
                <w:szCs w:val="28"/>
              </w:rPr>
              <w:t xml:space="preserve"> (Освенцима) - День памяти жертв Холокоста.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*15.01.25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**27.01.25</w:t>
            </w:r>
          </w:p>
        </w:tc>
      </w:tr>
      <w:tr w:rsidR="001B11D6" w:rsidRPr="001B11D6" w:rsidTr="00C24DB6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«Виртуальный я — что можно и что нельзя?»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*22.01.25</w:t>
            </w:r>
          </w:p>
        </w:tc>
      </w:tr>
      <w:tr w:rsidR="001B11D6" w:rsidRPr="001B11D6" w:rsidTr="00C24DB6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**03.02.25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2 февраля: День разгрома советскими войсками </w:t>
            </w:r>
            <w:r w:rsidRPr="001B11D6">
              <w:rPr>
                <w:rFonts w:cstheme="minorHAnsi"/>
                <w:sz w:val="28"/>
                <w:szCs w:val="28"/>
              </w:rPr>
              <w:lastRenderedPageBreak/>
              <w:t>немецко-фашистских войск в Сталинградской битве;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*29.01.25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**10.02.25</w:t>
            </w:r>
          </w:p>
        </w:tc>
      </w:tr>
      <w:tr w:rsidR="001B11D6" w:rsidRPr="001B11D6" w:rsidTr="00C24DB6">
        <w:trPr>
          <w:trHeight w:val="23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февраля: День российской науки;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15 февраля: День памяти о россиянах, исполнявших служебный долг за пределами Отечества;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*05.02.25</w:t>
            </w:r>
          </w:p>
        </w:tc>
      </w:tr>
      <w:tr w:rsidR="001B11D6" w:rsidRPr="001B11D6" w:rsidTr="00C24DB6">
        <w:trPr>
          <w:trHeight w:val="8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**17.02.25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21 февраля: Международный день родного языка;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марта: Международный женский день;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*12.02.25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**03.03.25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7E283A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24</w:t>
            </w:r>
            <w:r w:rsidR="001B11D6" w:rsidRPr="001B11D6">
              <w:rPr>
                <w:rFonts w:cstheme="minorHAnsi"/>
                <w:sz w:val="28"/>
                <w:szCs w:val="28"/>
              </w:rPr>
              <w:t xml:space="preserve"> февраля: День защитника Отечества.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*12.03.25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**17.03.25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марта: Всемирный день театра.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*11.03.25</w:t>
            </w:r>
          </w:p>
        </w:tc>
      </w:tr>
      <w:tr w:rsidR="001B11D6" w:rsidRPr="001B11D6" w:rsidTr="00C24DB6">
        <w:trPr>
          <w:trHeight w:val="61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«Заряд на добрые дела» 18 марта: День воссоединения Крыма с Россией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*12.03.25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*22.03.25</w:t>
            </w:r>
          </w:p>
        </w:tc>
      </w:tr>
      <w:tr w:rsidR="001B11D6" w:rsidRPr="001B11D6" w:rsidTr="00C24DB6">
        <w:trPr>
          <w:trHeight w:val="54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lastRenderedPageBreak/>
              <w:t>День Конституции Чеченской Республики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</w:t>
            </w:r>
            <w:r w:rsidR="007E283A">
              <w:rPr>
                <w:rFonts w:cstheme="minorHAnsi"/>
                <w:sz w:val="28"/>
                <w:szCs w:val="28"/>
              </w:rPr>
              <w:t>24.03.25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«Путешествие по Крыму»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*08.04.25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vMerge w:val="restart"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28</w:t>
            </w: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12 апреля: День космонавтики;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**05.04.25</w:t>
            </w:r>
          </w:p>
        </w:tc>
      </w:tr>
      <w:tr w:rsidR="001B11D6" w:rsidRPr="001B11D6" w:rsidTr="00C24DB6">
        <w:trPr>
          <w:trHeight w:val="958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*22.04.25</w:t>
            </w:r>
          </w:p>
        </w:tc>
      </w:tr>
      <w:tr w:rsidR="001B11D6" w:rsidRPr="001B11D6" w:rsidTr="00C24DB6">
        <w:trPr>
          <w:trHeight w:val="71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ind w:hanging="72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29</w:t>
            </w: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19 апреля: 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*29.04.25</w:t>
            </w:r>
          </w:p>
        </w:tc>
      </w:tr>
      <w:tr w:rsidR="001B11D6" w:rsidRPr="001B11D6" w:rsidTr="00C24DB6">
        <w:trPr>
          <w:trHeight w:val="19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**19.04.25</w:t>
            </w:r>
          </w:p>
        </w:tc>
      </w:tr>
      <w:tr w:rsidR="001B11D6" w:rsidRPr="001B11D6" w:rsidTr="00C24DB6">
        <w:trPr>
          <w:trHeight w:val="192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 мая: Праздник Весны и Труда;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1B11D6" w:rsidRPr="001B11D6" w:rsidTr="00C24DB6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9 мая: День Победы;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*06.05.25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*10.05.25</w:t>
            </w:r>
          </w:p>
        </w:tc>
      </w:tr>
      <w:tr w:rsidR="001B11D6" w:rsidRPr="001B11D6" w:rsidTr="00C24DB6">
        <w:trPr>
          <w:trHeight w:val="700"/>
        </w:trPr>
        <w:tc>
          <w:tcPr>
            <w:tcW w:w="1668" w:type="dxa"/>
            <w:vMerge w:val="restart"/>
            <w:tcBorders>
              <w:bottom w:val="single" w:sz="4" w:space="0" w:color="000000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32</w:t>
            </w:r>
          </w:p>
          <w:p w:rsidR="001B11D6" w:rsidRPr="001B11D6" w:rsidRDefault="001B11D6" w:rsidP="00C24DB6">
            <w:pPr>
              <w:pStyle w:val="a6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  <w:tcBorders>
              <w:bottom w:val="single" w:sz="4" w:space="0" w:color="000000"/>
            </w:tcBorders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19 мая: День детских общественных организаций России;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*20.05.25</w:t>
            </w:r>
          </w:p>
        </w:tc>
      </w:tr>
      <w:tr w:rsidR="001B11D6" w:rsidRPr="001B11D6" w:rsidTr="00C24DB6">
        <w:trPr>
          <w:trHeight w:val="4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</w:t>
            </w:r>
          </w:p>
        </w:tc>
      </w:tr>
      <w:tr w:rsidR="001B11D6" w:rsidRPr="001B11D6" w:rsidTr="00C24DB6">
        <w:trPr>
          <w:trHeight w:val="546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24 мая: День славянской письменности и культуры.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*22.05.25</w:t>
            </w:r>
          </w:p>
        </w:tc>
      </w:tr>
      <w:tr w:rsidR="001B11D6" w:rsidRPr="001B11D6" w:rsidTr="00C24DB6">
        <w:trPr>
          <w:trHeight w:val="67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Про счастье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«Мой самый счастливый день»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7E283A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*24.05.25</w:t>
            </w:r>
            <w:bookmarkStart w:id="0" w:name="_GoBack"/>
            <w:bookmarkEnd w:id="0"/>
          </w:p>
        </w:tc>
      </w:tr>
      <w:tr w:rsidR="001B11D6" w:rsidRPr="001B11D6" w:rsidTr="00C24DB6">
        <w:trPr>
          <w:trHeight w:val="670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Реализуются во неурочном планирован</w:t>
            </w:r>
            <w:r w:rsidRPr="001B11D6">
              <w:rPr>
                <w:rFonts w:cstheme="minorHAnsi"/>
                <w:sz w:val="28"/>
                <w:szCs w:val="28"/>
              </w:rPr>
              <w:lastRenderedPageBreak/>
              <w:t>ии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Июнь: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 июня: День защиты детей;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6 июня: День русского языка;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12 июня: День России;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22 июня: День памяти и скорби;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июня: День молодежи.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Июль: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июля: День семьи, любви и верности.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Август: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Вторая суббота августа: День физкультурника;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22 августа: День Государственного флага Российской Федерации;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августа: День российского кино.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067304" w:rsidRPr="001B11D6" w:rsidRDefault="00067304" w:rsidP="001B11D6">
      <w:pPr>
        <w:spacing w:before="100" w:after="100"/>
        <w:rPr>
          <w:rFonts w:cstheme="minorHAnsi"/>
          <w:sz w:val="28"/>
          <w:szCs w:val="28"/>
        </w:rPr>
      </w:pPr>
    </w:p>
    <w:sectPr w:rsidR="00067304" w:rsidRPr="001B11D6" w:rsidSect="001B11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02D"/>
    <w:multiLevelType w:val="hybridMultilevel"/>
    <w:tmpl w:val="5E3C879C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D6"/>
    <w:rsid w:val="0003092B"/>
    <w:rsid w:val="00067304"/>
    <w:rsid w:val="001B11D6"/>
    <w:rsid w:val="007E283A"/>
    <w:rsid w:val="00BC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94C3"/>
  <w15:docId w15:val="{275DF178-0578-4124-A8FA-528B721A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1D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1B11D6"/>
    <w:pPr>
      <w:widowControl w:val="0"/>
      <w:autoSpaceDE w:val="0"/>
      <w:autoSpaceDN w:val="0"/>
      <w:spacing w:beforeAutospacing="0" w:afterAutospacing="0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B11D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1B11D6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1B11D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875&amp;date=04.08.2023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15</cp:lastModifiedBy>
  <cp:revision>4</cp:revision>
  <dcterms:created xsi:type="dcterms:W3CDTF">2023-09-01T12:39:00Z</dcterms:created>
  <dcterms:modified xsi:type="dcterms:W3CDTF">2024-09-18T19:11:00Z</dcterms:modified>
</cp:coreProperties>
</file>